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10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A5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233E10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A5C">
        <w:rPr>
          <w:rFonts w:ascii="Times New Roman" w:hAnsi="Times New Roman" w:cs="Times New Roman"/>
          <w:b/>
          <w:sz w:val="28"/>
          <w:szCs w:val="28"/>
        </w:rPr>
        <w:t xml:space="preserve">о дополнительных выплатах, премировании </w:t>
      </w:r>
    </w:p>
    <w:p w:rsidR="00233E10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A5C">
        <w:rPr>
          <w:rFonts w:ascii="Times New Roman" w:hAnsi="Times New Roman" w:cs="Times New Roman"/>
          <w:b/>
          <w:sz w:val="28"/>
          <w:szCs w:val="28"/>
        </w:rPr>
        <w:t xml:space="preserve">и поощрении государственных гражданских служащих </w:t>
      </w:r>
    </w:p>
    <w:p w:rsidR="00233E10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E10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E10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Дагестан от 12 октября 2005 г. № 32 «О государственной гражданской службе Республики Дагестан» (Собрание законодательства Республики Дагестан, 2005, № 10, ст. 656; 2006, № 4, ст. 221; 2007, № 9, ст. 463; № 15, ст. 719; 2008, № 21, ст. 894; 2009, № 7, ст. 273; № 19, ст. 898; 2010, № 3, ст. 53; № 19, ст. 917, ст. 918; 2011, № 3, ст. 58; № 19, ст. 853; 2012, № 7, ст. 245; 2013, № 5, ст. 255, № 12, ст. 768; № 22, ст. 1469, № 24, ст. 1624; 2014, № 7, ст.338), Законом Республики Дагестан от 29 декабря 2006 г. № 79 «О денежном содержании государственных гражданских служащих Республики Дагестан» (Собрание законодательства Республики Дагестан, 2006, № 12, ст. 748; 2007, № 15, ст. 711; 2008, № 2, ст. 24; 2008, № 2, ст. 22; 2008, № 24, ст. 1035; 2009, № 23, ст. 1148; 2011, № 5, ст. 139; 2012, № 7, ст. 247; 2012, № 19, ст. 787, ст. 788; 2012, № 23, ст. 1021; 2013, № 13, ст.866, 874, 875; № 21, ст.1408; № 24, ст. 1624; 2014, № 3, ст.97; № 5, ст.198; № 7, ст.322), Указами Президента Республики Дагестан от 08.02.2007 № 21 «О единовременном поощрении лиц, замещающих должность государственной гражданской службы Республики Дагестан» (Собрание законодательства Республики Дагестан, 2007, № 2, ст. 83; 2011, № 22, ст. 1035; 2014, № 2, ст. 46) и от 21.03.2007 № 34 «Об утверждении Положения о порядке формирования фонда оплаты государственных гражданских служащих Республики Дагестан и работников государственного органа Республики Дагестан» (Собрание законодательства Республики Дагестан, 2007, № 3, ст.143; 2008, № 1, ст.13) и статьей 135 Трудового кодекса Российской Федерации (Собрание законодательства Российской Федерации, 2002, № 1 (ч. 1), ст. 3; 2002, № 30, ст. 3014; 2002, № 30, ст. 3033; 2003, № 27 (ч. 1), ст.2700; 2004, № 18, ст. 1690; 2004, № 35, ст. 3607; 2005, № 1 (ч. 1), ст. 27; 2005, № 13,ст. 1209; 2005, № 19, ст. 1752; 2006, № 27, ст. 2878; 2006, № 41, ст. 4285; 2006, № 52(ч. 1), ст. 5498; 2007, № 1 (ч. 1), ст. 34; 2007, № 17, ст. 1930; 2007, № 30, ст. 3808;2007, № 41, ст. 4844; 2007, № 43, ст. 5084; 2007, № 49, ст. 6070; 2008, № 9, ст. 812; 2(308, № 30 (ч. 1), ст. 3613; 2008, № 30 (ч. 2), ст. 3616; 2008, № 52 (ч. 1), ст. 6235; 2008, № 52 (ч. 1), ст. 6236; 2009, № 1, ст. 17; № 1, ст. 21; № 19, ст. 2270, № 29, ст. 3604), а также в целях повышения эффективности деятельности аппарата Комитета по рыбному хозяйству Республики Дагестан, усиления материальной заинтересованности и социальной защиты его работников, приказываю: </w:t>
      </w:r>
    </w:p>
    <w:p w:rsidR="00233E10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дополнительных выплатах, премировании и поощрении государственных гражданских служащих Комитета по рыбному хозяйству. </w:t>
      </w:r>
    </w:p>
    <w:p w:rsidR="00233E10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2. </w:t>
      </w:r>
      <w:r w:rsidR="00121A8B" w:rsidRPr="00762A5C">
        <w:rPr>
          <w:rFonts w:ascii="Times New Roman" w:hAnsi="Times New Roman" w:cs="Times New Roman"/>
          <w:sz w:val="28"/>
          <w:szCs w:val="28"/>
        </w:rPr>
        <w:t>Отделу бухгалтерского учета, государственной службы, кадров и делопроизводства р</w:t>
      </w:r>
      <w:r w:rsidRPr="00762A5C">
        <w:rPr>
          <w:rFonts w:ascii="Times New Roman" w:hAnsi="Times New Roman" w:cs="Times New Roman"/>
          <w:sz w:val="28"/>
          <w:szCs w:val="28"/>
        </w:rPr>
        <w:t>азместить настоящий приказ на официальном сайте Комитета по рыбному хозяйству Республики Дагестан.</w:t>
      </w:r>
    </w:p>
    <w:p w:rsidR="00233E10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>3. Направить настоящий приказ в Министерство юстиции Республики Дагестан на государственную регистрацию в установленном порядке.</w:t>
      </w:r>
    </w:p>
    <w:p w:rsidR="00233E10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Настоящий приказ вступает в силу в установленном законодательством </w:t>
      </w:r>
      <w:bookmarkStart w:id="0" w:name="_GoBack"/>
      <w:bookmarkEnd w:id="0"/>
      <w:r w:rsidRPr="00762A5C">
        <w:rPr>
          <w:rFonts w:ascii="Times New Roman" w:hAnsi="Times New Roman" w:cs="Times New Roman"/>
          <w:sz w:val="28"/>
          <w:szCs w:val="28"/>
        </w:rPr>
        <w:t>порядке.</w:t>
      </w:r>
    </w:p>
    <w:p w:rsidR="00233E10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E10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E10" w:rsidRPr="00762A5C" w:rsidRDefault="00233E10" w:rsidP="002864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33E10" w:rsidRPr="00762A5C" w:rsidRDefault="00233E10" w:rsidP="002864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к приказу Комитета по рыбному хозяйству </w:t>
      </w:r>
    </w:p>
    <w:p w:rsidR="00233E10" w:rsidRPr="00762A5C" w:rsidRDefault="00233E10" w:rsidP="002864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</w:p>
    <w:p w:rsidR="00233E10" w:rsidRPr="00762A5C" w:rsidRDefault="00233E10" w:rsidP="002864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>от «</w:t>
      </w:r>
      <w:r w:rsidR="0028645F" w:rsidRPr="00762A5C">
        <w:rPr>
          <w:rFonts w:ascii="Times New Roman" w:hAnsi="Times New Roman" w:cs="Times New Roman"/>
          <w:sz w:val="28"/>
          <w:szCs w:val="28"/>
        </w:rPr>
        <w:t>__</w:t>
      </w:r>
      <w:r w:rsidRPr="00762A5C">
        <w:rPr>
          <w:rFonts w:ascii="Times New Roman" w:hAnsi="Times New Roman" w:cs="Times New Roman"/>
          <w:sz w:val="28"/>
          <w:szCs w:val="28"/>
        </w:rPr>
        <w:t xml:space="preserve">» </w:t>
      </w:r>
      <w:r w:rsidR="0028645F" w:rsidRPr="00762A5C">
        <w:rPr>
          <w:rFonts w:ascii="Times New Roman" w:hAnsi="Times New Roman" w:cs="Times New Roman"/>
          <w:sz w:val="28"/>
          <w:szCs w:val="28"/>
        </w:rPr>
        <w:t>__________</w:t>
      </w:r>
      <w:r w:rsidRPr="00762A5C">
        <w:rPr>
          <w:rFonts w:ascii="Times New Roman" w:hAnsi="Times New Roman" w:cs="Times New Roman"/>
          <w:sz w:val="28"/>
          <w:szCs w:val="28"/>
        </w:rPr>
        <w:t xml:space="preserve"> 20</w:t>
      </w:r>
      <w:r w:rsidR="0028645F" w:rsidRPr="00762A5C">
        <w:rPr>
          <w:rFonts w:ascii="Times New Roman" w:hAnsi="Times New Roman" w:cs="Times New Roman"/>
          <w:sz w:val="28"/>
          <w:szCs w:val="28"/>
        </w:rPr>
        <w:t>22</w:t>
      </w:r>
      <w:r w:rsidRPr="00762A5C">
        <w:rPr>
          <w:rFonts w:ascii="Times New Roman" w:hAnsi="Times New Roman" w:cs="Times New Roman"/>
          <w:sz w:val="28"/>
          <w:szCs w:val="28"/>
        </w:rPr>
        <w:t xml:space="preserve"> г. № </w:t>
      </w:r>
      <w:r w:rsidR="0028645F" w:rsidRPr="00762A5C">
        <w:rPr>
          <w:rFonts w:ascii="Times New Roman" w:hAnsi="Times New Roman" w:cs="Times New Roman"/>
          <w:sz w:val="28"/>
          <w:szCs w:val="28"/>
        </w:rPr>
        <w:t>____</w:t>
      </w:r>
      <w:r w:rsidRPr="00762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E10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E10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E10" w:rsidRPr="00762A5C" w:rsidRDefault="00233E10" w:rsidP="00233E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5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33E10" w:rsidRPr="00762A5C" w:rsidRDefault="00233E10" w:rsidP="00233E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5C">
        <w:rPr>
          <w:rFonts w:ascii="Times New Roman" w:hAnsi="Times New Roman" w:cs="Times New Roman"/>
          <w:b/>
          <w:sz w:val="28"/>
          <w:szCs w:val="28"/>
        </w:rPr>
        <w:t>о дополнительных выплатах, премировании и поощрении государственных гражданских служащих Комитета по рыбному хозяйству Республики Дагестан</w:t>
      </w:r>
    </w:p>
    <w:p w:rsidR="00233E10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E10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E10" w:rsidRPr="00762A5C" w:rsidRDefault="00233E10" w:rsidP="00233E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1. Положение о дополнительных выплатах, премировании и поощрении государственных гражданских служащих Комитета по рыбному хозяйству Республики Дагестан (далее - Положение) разработано в соответствии с Законом Республики Дагестан от 12 октября 2005 г. № 32 "О государственной гражданской службе Республики Дагестан" (Собрание законодательства Республики Дагестан, 2005, № 10, ст. 656; 2006, № 4, ст. 221; 2007, № 9, ст. 463; № 15, ст. 719; 2008, № 21, ст. 894; 2009, № 7, ст. 273; № 19, ст. 898; 2010, № 3, ст. 53; № 19, ст. 917, ст. 918; 2011, № 3, ст. 58; № 19, ст. 853; 2012, № 7, ст. 245; 2013, № 5, ст. 255, № 12, ст. 768; № 22, ст. 1469, № 24, ст. 1624; 2014, № 7, ст.338), Законом Республики Дагестан от 29 декабря 2006 г. № 79 "О денежном содержании государственных гражданских служащих Республики Дагестан" (Собрание законодательства Республики Дагестан, 2006, № 12, ст. 748; 2007, № 15, ст. 711; 2008, № 2, ст. 24; 2008, № 2, ст. 22; 2008, № 24, ст. 1035; 2009, № 23, ст. 1148; 2011, № 5, ст. 139; 2012, № 7, ст. 247; 2012, № 19, ст. 787, ст. 788; 2012, № 23, ст. 1021; 2013, № 13, ст.866, 874,875; № 21, ст.1408; № 24, ст. 1624; 2014, № 3, ст.97; № 5, ст.198; № 7, ст.322), Указами Президента Республики Дагестан от 08.02.2007 № 21 "О единовременном поощрении лиц, замещающих должность государственной гражданской службы Республики Дагестан" (Собрание законодательства Республики Дагестан, 2007, № 2, ст. 83; 2011, № 22, ст. 1035; 2014, № 2, ст. 46) и от 21.03.2007 № 34 "Об утверждении Положения о порядке формирования фонда оплаты государственных гражданских служащих Республики Дагестан и работников государственного органа Республики Дагестан" (Собрание законодательства Республики Дагестан, 2007, № 3, ст.143; 2008, № 1, ст.13)и статьей 135 Трудового кодекса Российской Федерации (Собрание законодательства Российской Федерации, 2002, № 1 (ч, 1), ст. 3; 2002, № 30, ст. 3014; 2002, № 30, ст. 3033; 2003, № 27 (ч. 1), ст.2700; 2004, № 18, ст. 1690; 2004, № 35, ст. 3607; 2005, № 1 (ч. 1), ст. 27; 2005, № 13,ст. 1209; 2005, № 19, СТ. 1752; 2006, № 27, ст. 2878; 2006, № 41, ст. 4285; 2006, № 52(ч. 1), ст. 5498; 2007, № 1 (ч. 1), Ст. 34; 2007, № 17, ст. 1930; 2007, № 30, ст. 3808;2007, № 41, ст. </w:t>
      </w:r>
      <w:r w:rsidRPr="00762A5C">
        <w:rPr>
          <w:rFonts w:ascii="Times New Roman" w:hAnsi="Times New Roman" w:cs="Times New Roman"/>
          <w:sz w:val="28"/>
          <w:szCs w:val="28"/>
        </w:rPr>
        <w:lastRenderedPageBreak/>
        <w:t xml:space="preserve">4844; 2007, № 43, ст. 5084; 2007, № 49, ст. 6070; 2008, №&gt; 9, ст. 812; 2008, № 30 (ч. 1), ст. 3613; 2008, № 30 (ч. 2), ст. 3616; 2008, № 52 (ч. 1), ст. 6235; 2008, № 52 (ч. 1), ст. 6236; 2009, № 1, ст. 17; № 1, ст. 21; № 19, ст. 2270, № 29, ст. 3604), и определяет порядок выплаты ежемесячной надбавки за особые условия гражданской службы, премий за выполнение особо важных и сложных заданий, а также премий за период работы, единовременной выплаты при предоставлении ежегодного оплачиваемого отпуска, материальной помощи и единовременного поощрения о дополнительных выплатах, премировании и поощрении государственных гражданских служащих </w:t>
      </w:r>
      <w:r w:rsidR="00E72CD3" w:rsidRPr="00762A5C">
        <w:rPr>
          <w:rFonts w:ascii="Times New Roman" w:hAnsi="Times New Roman" w:cs="Times New Roman"/>
          <w:sz w:val="28"/>
          <w:szCs w:val="28"/>
        </w:rPr>
        <w:t xml:space="preserve">Комитета по рыбному хозяйству </w:t>
      </w:r>
      <w:r w:rsidRPr="00762A5C">
        <w:rPr>
          <w:rFonts w:ascii="Times New Roman" w:hAnsi="Times New Roman" w:cs="Times New Roman"/>
          <w:sz w:val="28"/>
          <w:szCs w:val="28"/>
        </w:rPr>
        <w:t xml:space="preserve">(далее - Государственные служащие). </w:t>
      </w:r>
    </w:p>
    <w:p w:rsidR="008475FB" w:rsidRPr="00762A5C" w:rsidRDefault="008475FB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88C" w:rsidRPr="00762A5C" w:rsidRDefault="00233E10" w:rsidP="008475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5C">
        <w:rPr>
          <w:rFonts w:ascii="Times New Roman" w:hAnsi="Times New Roman" w:cs="Times New Roman"/>
          <w:b/>
          <w:sz w:val="28"/>
          <w:szCs w:val="28"/>
        </w:rPr>
        <w:t xml:space="preserve">II. Порядок установления и выплаты ежемесячной надбавки </w:t>
      </w:r>
    </w:p>
    <w:p w:rsidR="008475FB" w:rsidRPr="00762A5C" w:rsidRDefault="00233E10" w:rsidP="008475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5C">
        <w:rPr>
          <w:rFonts w:ascii="Times New Roman" w:hAnsi="Times New Roman" w:cs="Times New Roman"/>
          <w:b/>
          <w:sz w:val="28"/>
          <w:szCs w:val="28"/>
        </w:rPr>
        <w:t>к должностному окладу за особые условия гражданской службы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2. Ежемесячная надбавка к должностному окладу за особые условия гражданской службы является составляющей денежного содержания Государственного служащего и подлежит обязательной выплате в целях повышения заинтересованности Государственного служащего в результатах своей деятельности и качестве выполнения основных </w:t>
      </w:r>
      <w:r w:rsidR="008475FB" w:rsidRPr="00762A5C">
        <w:rPr>
          <w:rFonts w:ascii="Times New Roman" w:hAnsi="Times New Roman" w:cs="Times New Roman"/>
          <w:sz w:val="28"/>
          <w:szCs w:val="28"/>
        </w:rPr>
        <w:t>своих должностных обязанностей.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3. Ежемесячная надбавка к должностному окладу за особые условия гражданской службы устанавливается при назначении на должность государственной гражданской службы Республики Дагестан, при перемещении на другую должность гражданской службы и в других случаях с обязательным учетом профессиональной подготовки, опыта работы по специальности и замещаемой должности и в пределах выделенного на эти цели фонда оплаты труда в следующих размерах: по высшей группе должностей гражданской службы - в размере 190 процентов должностного оклада; по главной группе должностей гражданской службы - в размере 140 процентов должностного оклада; по ведущей группе должностей гражданской службы - в размере 110 процентов должностного оклада; по старшей группе должностей гражданской службы - в размере 80 процентов должностного оклада; по младшей группе должностей гражданской службы - в размере 50 процентов должностного оклада.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4. Указанная надбавка к должностному окладу за особые условия гражданской службы устанавливается Государственным служащим приказами </w:t>
      </w:r>
      <w:r w:rsidR="00E72CD3" w:rsidRPr="00762A5C">
        <w:rPr>
          <w:rFonts w:ascii="Times New Roman" w:hAnsi="Times New Roman" w:cs="Times New Roman"/>
          <w:sz w:val="28"/>
          <w:szCs w:val="28"/>
        </w:rPr>
        <w:t>Комитета по рыбному хозяйству</w:t>
      </w:r>
      <w:r w:rsidRPr="00762A5C">
        <w:rPr>
          <w:rFonts w:ascii="Times New Roman" w:hAnsi="Times New Roman" w:cs="Times New Roman"/>
          <w:sz w:val="28"/>
          <w:szCs w:val="28"/>
        </w:rPr>
        <w:t xml:space="preserve"> Республики Дагестан по представлениям заместителей </w:t>
      </w:r>
      <w:r w:rsidR="00E72CD3" w:rsidRPr="00762A5C">
        <w:rPr>
          <w:rFonts w:ascii="Times New Roman" w:hAnsi="Times New Roman" w:cs="Times New Roman"/>
          <w:sz w:val="28"/>
          <w:szCs w:val="28"/>
        </w:rPr>
        <w:t xml:space="preserve">Комитета по рыбному хозяйству </w:t>
      </w:r>
      <w:r w:rsidRPr="00762A5C">
        <w:rPr>
          <w:rFonts w:ascii="Times New Roman" w:hAnsi="Times New Roman" w:cs="Times New Roman"/>
          <w:sz w:val="28"/>
          <w:szCs w:val="28"/>
        </w:rPr>
        <w:t xml:space="preserve">Республики Дагестан.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5. Размер надбавки к должностному окладу за особые условия гражданской службы конкретному Государственному служащему может быть изменён за неисполнение или ненадлежащее исполнение им возложенных на него обязанностей. Основанием для изменения размера надбавки является приказ </w:t>
      </w:r>
      <w:r w:rsidR="00E72CD3" w:rsidRPr="00762A5C">
        <w:rPr>
          <w:rFonts w:ascii="Times New Roman" w:hAnsi="Times New Roman" w:cs="Times New Roman"/>
          <w:sz w:val="28"/>
          <w:szCs w:val="28"/>
        </w:rPr>
        <w:t xml:space="preserve">Председателя Комитета по рыбному хозяйству </w:t>
      </w:r>
      <w:r w:rsidRPr="00762A5C">
        <w:rPr>
          <w:rFonts w:ascii="Times New Roman" w:hAnsi="Times New Roman" w:cs="Times New Roman"/>
          <w:sz w:val="28"/>
          <w:szCs w:val="28"/>
        </w:rPr>
        <w:t xml:space="preserve">Республики Дагестан с указанием конкретных причин.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6. Ежемесячная надбавка к должностному окладу за особые условия гражданской службы выплачивается одновременно с выплатой денежного содержания за истекший месяц. </w:t>
      </w:r>
    </w:p>
    <w:p w:rsidR="008475FB" w:rsidRPr="00762A5C" w:rsidRDefault="008475FB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75FB" w:rsidRPr="00762A5C" w:rsidRDefault="00233E10" w:rsidP="008475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5C">
        <w:rPr>
          <w:rFonts w:ascii="Times New Roman" w:hAnsi="Times New Roman" w:cs="Times New Roman"/>
          <w:b/>
          <w:sz w:val="28"/>
          <w:szCs w:val="28"/>
        </w:rPr>
        <w:t>III. Порядок премирования Государственных служащих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lastRenderedPageBreak/>
        <w:t xml:space="preserve">7. Премирование Государственных служащих производится за выполнение особо важных и сложных заданий с учетом обеспечения задач и функций, возложенных на структурное подразделение </w:t>
      </w:r>
      <w:r w:rsidR="00E72CD3" w:rsidRPr="00762A5C">
        <w:rPr>
          <w:rFonts w:ascii="Times New Roman" w:hAnsi="Times New Roman" w:cs="Times New Roman"/>
          <w:sz w:val="28"/>
          <w:szCs w:val="28"/>
        </w:rPr>
        <w:t>Комитета по рыбному хозяйству</w:t>
      </w:r>
      <w:r w:rsidRPr="00762A5C">
        <w:rPr>
          <w:rFonts w:ascii="Times New Roman" w:hAnsi="Times New Roman" w:cs="Times New Roman"/>
          <w:sz w:val="28"/>
          <w:szCs w:val="28"/>
        </w:rPr>
        <w:t xml:space="preserve"> Республики Дагестан, исполнения должностного регламента и за конкретный период работы (месяц, квартал, полугодие, год). Выплата премий производится в пределах средств фонда оплаты труда, установленных </w:t>
      </w:r>
      <w:r w:rsidR="00E72CD3" w:rsidRPr="00762A5C">
        <w:rPr>
          <w:rFonts w:ascii="Times New Roman" w:hAnsi="Times New Roman" w:cs="Times New Roman"/>
          <w:sz w:val="28"/>
          <w:szCs w:val="28"/>
        </w:rPr>
        <w:t>Комитету по рыбному хозяйству</w:t>
      </w:r>
      <w:r w:rsidRPr="00762A5C">
        <w:rPr>
          <w:rFonts w:ascii="Times New Roman" w:hAnsi="Times New Roman" w:cs="Times New Roman"/>
          <w:sz w:val="28"/>
          <w:szCs w:val="28"/>
        </w:rPr>
        <w:t xml:space="preserve"> Республики Дагестан на соответствующий год, и максимальными размерами не ограничивается. Премии Государственным служащим выплачиваются при наличии экономии фонда оплаты труда и не являются гарантированной частью денежного содержания.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8. </w:t>
      </w:r>
      <w:r w:rsidR="00E72CD3" w:rsidRPr="00762A5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45767" w:rsidRPr="00762A5C">
        <w:rPr>
          <w:rFonts w:ascii="Times New Roman" w:hAnsi="Times New Roman" w:cs="Times New Roman"/>
          <w:sz w:val="28"/>
          <w:szCs w:val="28"/>
        </w:rPr>
        <w:t>бухгалтерского</w:t>
      </w:r>
      <w:r w:rsidR="00E72CD3" w:rsidRPr="00762A5C">
        <w:rPr>
          <w:rFonts w:ascii="Times New Roman" w:hAnsi="Times New Roman" w:cs="Times New Roman"/>
          <w:sz w:val="28"/>
          <w:szCs w:val="28"/>
        </w:rPr>
        <w:t xml:space="preserve"> учета, государственной службы, кадров и делопроизводства</w:t>
      </w:r>
      <w:r w:rsidRPr="00762A5C">
        <w:rPr>
          <w:rFonts w:ascii="Times New Roman" w:hAnsi="Times New Roman" w:cs="Times New Roman"/>
          <w:sz w:val="28"/>
          <w:szCs w:val="28"/>
        </w:rPr>
        <w:t xml:space="preserve"> определяет: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а) размер премиального фонда </w:t>
      </w:r>
      <w:r w:rsidR="00E45767" w:rsidRPr="00762A5C">
        <w:rPr>
          <w:rFonts w:ascii="Times New Roman" w:hAnsi="Times New Roman" w:cs="Times New Roman"/>
          <w:sz w:val="28"/>
          <w:szCs w:val="28"/>
        </w:rPr>
        <w:t>Комитета по рыбному хозяйству</w:t>
      </w:r>
      <w:r w:rsidRPr="00762A5C">
        <w:rPr>
          <w:rFonts w:ascii="Times New Roman" w:hAnsi="Times New Roman" w:cs="Times New Roman"/>
          <w:sz w:val="28"/>
          <w:szCs w:val="28"/>
        </w:rPr>
        <w:t xml:space="preserve"> Республики Дагестан с учетом сложившейся экономии по фонду оплаты труда;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б) размер процента премирования в целом по </w:t>
      </w:r>
      <w:r w:rsidR="00E45767" w:rsidRPr="00762A5C">
        <w:rPr>
          <w:rFonts w:ascii="Times New Roman" w:hAnsi="Times New Roman" w:cs="Times New Roman"/>
          <w:sz w:val="28"/>
          <w:szCs w:val="28"/>
        </w:rPr>
        <w:t>Комитету по рыбному хозяйству</w:t>
      </w:r>
      <w:r w:rsidRPr="00762A5C">
        <w:rPr>
          <w:rFonts w:ascii="Times New Roman" w:hAnsi="Times New Roman" w:cs="Times New Roman"/>
          <w:sz w:val="28"/>
          <w:szCs w:val="28"/>
        </w:rPr>
        <w:t xml:space="preserve"> Республики Дагестан и по каждому Государственному служащему </w:t>
      </w:r>
      <w:r w:rsidR="00E45767" w:rsidRPr="00762A5C">
        <w:rPr>
          <w:rFonts w:ascii="Times New Roman" w:hAnsi="Times New Roman" w:cs="Times New Roman"/>
          <w:sz w:val="28"/>
          <w:szCs w:val="28"/>
        </w:rPr>
        <w:t>Комитета по рыбному хозяйству</w:t>
      </w:r>
      <w:r w:rsidRPr="00762A5C">
        <w:rPr>
          <w:rFonts w:ascii="Times New Roman" w:hAnsi="Times New Roman" w:cs="Times New Roman"/>
          <w:sz w:val="28"/>
          <w:szCs w:val="28"/>
        </w:rPr>
        <w:t xml:space="preserve"> Республики Дагестан как отношение премиального фонда к фактически начисленной сумме денежного содержания Государственных служащих.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9. Размеры премии Государственным служащим устанавливаются с учетом показателей и оснований, указанных, соответственно, в пунктах 10 и 11 настоящего Положения.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10. При определении размера премии Государственного служащего учитываются следующие показатели: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а) личный вклад в обеспечение выполнения задач и реализации полномочий, возложенных на </w:t>
      </w:r>
      <w:r w:rsidR="00E45767" w:rsidRPr="00762A5C">
        <w:rPr>
          <w:rFonts w:ascii="Times New Roman" w:hAnsi="Times New Roman" w:cs="Times New Roman"/>
          <w:sz w:val="28"/>
          <w:szCs w:val="28"/>
        </w:rPr>
        <w:t xml:space="preserve">Комитет по рыбному хозяйству </w:t>
      </w:r>
      <w:r w:rsidRPr="00762A5C">
        <w:rPr>
          <w:rFonts w:ascii="Times New Roman" w:hAnsi="Times New Roman" w:cs="Times New Roman"/>
          <w:sz w:val="28"/>
          <w:szCs w:val="28"/>
        </w:rPr>
        <w:t xml:space="preserve">Республики Дагестан;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б) степень сложности выполнения заданий, эффективности достигнутых результатов за определенный период работы;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>в) оперативность и профессионализм в решении вопросов, входящих в его компетенцию, в подготовке документов, выполнении поручений Главы Республики Дагестан, Пра</w:t>
      </w:r>
      <w:r w:rsidR="00E45767" w:rsidRPr="00762A5C">
        <w:rPr>
          <w:rFonts w:ascii="Times New Roman" w:hAnsi="Times New Roman" w:cs="Times New Roman"/>
          <w:sz w:val="28"/>
          <w:szCs w:val="28"/>
        </w:rPr>
        <w:t>вительства Республики Дагестан</w:t>
      </w:r>
      <w:r w:rsidRPr="00762A5C">
        <w:rPr>
          <w:rFonts w:ascii="Times New Roman" w:hAnsi="Times New Roman" w:cs="Times New Roman"/>
          <w:sz w:val="28"/>
          <w:szCs w:val="28"/>
        </w:rPr>
        <w:t xml:space="preserve">, руководства </w:t>
      </w:r>
      <w:r w:rsidR="00E45767" w:rsidRPr="00762A5C">
        <w:rPr>
          <w:rFonts w:ascii="Times New Roman" w:hAnsi="Times New Roman" w:cs="Times New Roman"/>
          <w:sz w:val="28"/>
          <w:szCs w:val="28"/>
        </w:rPr>
        <w:t xml:space="preserve">Комитета по рыбному хозяйству </w:t>
      </w:r>
      <w:r w:rsidRPr="00762A5C">
        <w:rPr>
          <w:rFonts w:ascii="Times New Roman" w:hAnsi="Times New Roman" w:cs="Times New Roman"/>
          <w:sz w:val="28"/>
          <w:szCs w:val="28"/>
        </w:rPr>
        <w:t xml:space="preserve">Республики Дагестан и имеющих особую важность в сфере деятельности </w:t>
      </w:r>
      <w:r w:rsidR="00E45767" w:rsidRPr="00762A5C">
        <w:rPr>
          <w:rFonts w:ascii="Times New Roman" w:hAnsi="Times New Roman" w:cs="Times New Roman"/>
          <w:sz w:val="28"/>
          <w:szCs w:val="28"/>
        </w:rPr>
        <w:t>комитета</w:t>
      </w:r>
      <w:r w:rsidRPr="00762A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г) своевременное, добросовестное, качественное выполнение обязанностей, предусмотренных должностным регламентом;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д) фактически отработанное в отчетный период время. </w:t>
      </w:r>
    </w:p>
    <w:p w:rsidR="008475FB" w:rsidRPr="00762A5C" w:rsidRDefault="008475FB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>11</w:t>
      </w:r>
      <w:r w:rsidR="00233E10" w:rsidRPr="00762A5C">
        <w:rPr>
          <w:rFonts w:ascii="Times New Roman" w:hAnsi="Times New Roman" w:cs="Times New Roman"/>
          <w:sz w:val="28"/>
          <w:szCs w:val="28"/>
        </w:rPr>
        <w:t xml:space="preserve">. Основаниями для понижения размера премии Государственного служащего являются: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>а) несоблюдение установленных сроков выполнения поручений Главы Республики Дагестан, Пра</w:t>
      </w:r>
      <w:r w:rsidR="00E45767" w:rsidRPr="00762A5C">
        <w:rPr>
          <w:rFonts w:ascii="Times New Roman" w:hAnsi="Times New Roman" w:cs="Times New Roman"/>
          <w:sz w:val="28"/>
          <w:szCs w:val="28"/>
        </w:rPr>
        <w:t>вительства Республики Дагестан</w:t>
      </w:r>
      <w:r w:rsidRPr="00762A5C">
        <w:rPr>
          <w:rFonts w:ascii="Times New Roman" w:hAnsi="Times New Roman" w:cs="Times New Roman"/>
          <w:sz w:val="28"/>
          <w:szCs w:val="28"/>
        </w:rPr>
        <w:t xml:space="preserve">, руководства </w:t>
      </w:r>
      <w:r w:rsidR="00E45767" w:rsidRPr="00762A5C">
        <w:rPr>
          <w:rFonts w:ascii="Times New Roman" w:hAnsi="Times New Roman" w:cs="Times New Roman"/>
          <w:sz w:val="28"/>
          <w:szCs w:val="28"/>
        </w:rPr>
        <w:t xml:space="preserve">Комитета по рыбному хозяйству </w:t>
      </w:r>
      <w:r w:rsidRPr="00762A5C">
        <w:rPr>
          <w:rFonts w:ascii="Times New Roman" w:hAnsi="Times New Roman" w:cs="Times New Roman"/>
          <w:sz w:val="28"/>
          <w:szCs w:val="28"/>
        </w:rPr>
        <w:t xml:space="preserve">Республики Дагестан или положений должностного регламента, некачественное их выполнение без уважительных причин;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б) низкая результативность работы;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lastRenderedPageBreak/>
        <w:t>в) ненадлежащее качество работы с документами и поручениями Главы Республики Дагестан, Пра</w:t>
      </w:r>
      <w:r w:rsidR="00E45767" w:rsidRPr="00762A5C">
        <w:rPr>
          <w:rFonts w:ascii="Times New Roman" w:hAnsi="Times New Roman" w:cs="Times New Roman"/>
          <w:sz w:val="28"/>
          <w:szCs w:val="28"/>
        </w:rPr>
        <w:t>вительства Республики Дагестан</w:t>
      </w:r>
      <w:r w:rsidRPr="00762A5C">
        <w:rPr>
          <w:rFonts w:ascii="Times New Roman" w:hAnsi="Times New Roman" w:cs="Times New Roman"/>
          <w:sz w:val="28"/>
          <w:szCs w:val="28"/>
        </w:rPr>
        <w:t xml:space="preserve">, руководства </w:t>
      </w:r>
      <w:r w:rsidR="00E45767" w:rsidRPr="00762A5C">
        <w:rPr>
          <w:rFonts w:ascii="Times New Roman" w:hAnsi="Times New Roman" w:cs="Times New Roman"/>
          <w:sz w:val="28"/>
          <w:szCs w:val="28"/>
        </w:rPr>
        <w:t xml:space="preserve">Комитета по рыбному хозяйству </w:t>
      </w:r>
      <w:r w:rsidRPr="00762A5C">
        <w:rPr>
          <w:rFonts w:ascii="Times New Roman" w:hAnsi="Times New Roman" w:cs="Times New Roman"/>
          <w:sz w:val="28"/>
          <w:szCs w:val="28"/>
        </w:rPr>
        <w:t xml:space="preserve">Республики Дагестан;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г) недостаточный профессиональный уровень служебной деятельности.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12. Решение о выплате премии Государственным служащим оформляется приказами </w:t>
      </w:r>
      <w:r w:rsidR="00E45767" w:rsidRPr="00762A5C">
        <w:rPr>
          <w:rFonts w:ascii="Times New Roman" w:hAnsi="Times New Roman" w:cs="Times New Roman"/>
          <w:sz w:val="28"/>
          <w:szCs w:val="28"/>
        </w:rPr>
        <w:t xml:space="preserve">Комитета по рыбному хозяйству </w:t>
      </w:r>
      <w:r w:rsidRPr="00762A5C">
        <w:rPr>
          <w:rFonts w:ascii="Times New Roman" w:hAnsi="Times New Roman" w:cs="Times New Roman"/>
          <w:sz w:val="28"/>
          <w:szCs w:val="28"/>
        </w:rPr>
        <w:t xml:space="preserve">Республики Дагестан.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13. При выполнении Государственным служащим конкретного особо важного и сложного задания решение о выплате премии принимается </w:t>
      </w:r>
      <w:r w:rsidR="00E45767" w:rsidRPr="00762A5C">
        <w:rPr>
          <w:rFonts w:ascii="Times New Roman" w:hAnsi="Times New Roman" w:cs="Times New Roman"/>
          <w:sz w:val="28"/>
          <w:szCs w:val="28"/>
        </w:rPr>
        <w:t>Председателем Комитета по рыбному хозяйству</w:t>
      </w:r>
      <w:r w:rsidRPr="00762A5C">
        <w:rPr>
          <w:rFonts w:ascii="Times New Roman" w:hAnsi="Times New Roman" w:cs="Times New Roman"/>
          <w:sz w:val="28"/>
          <w:szCs w:val="28"/>
        </w:rPr>
        <w:t xml:space="preserve"> или лицом, исполняющим его обязанности, на основании представления заместителей </w:t>
      </w:r>
      <w:r w:rsidR="00E45767" w:rsidRPr="00762A5C">
        <w:rPr>
          <w:rFonts w:ascii="Times New Roman" w:hAnsi="Times New Roman" w:cs="Times New Roman"/>
          <w:sz w:val="28"/>
          <w:szCs w:val="28"/>
        </w:rPr>
        <w:t xml:space="preserve">Председателя Комитета по рыбному хозяйству </w:t>
      </w:r>
      <w:r w:rsidRPr="00762A5C">
        <w:rPr>
          <w:rFonts w:ascii="Times New Roman" w:hAnsi="Times New Roman" w:cs="Times New Roman"/>
          <w:sz w:val="28"/>
          <w:szCs w:val="28"/>
        </w:rPr>
        <w:t xml:space="preserve">Республики Дагестан. </w:t>
      </w:r>
    </w:p>
    <w:p w:rsidR="008475FB" w:rsidRPr="00762A5C" w:rsidRDefault="008475FB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88C" w:rsidRPr="00762A5C" w:rsidRDefault="00233E10" w:rsidP="008475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5C">
        <w:rPr>
          <w:rFonts w:ascii="Times New Roman" w:hAnsi="Times New Roman" w:cs="Times New Roman"/>
          <w:b/>
          <w:sz w:val="28"/>
          <w:szCs w:val="28"/>
        </w:rPr>
        <w:t xml:space="preserve">IV. Порядок выплаты единовременной выплаты при предоставлении ежегодного оплачиваемого отпуска и материальной помощи </w:t>
      </w:r>
    </w:p>
    <w:p w:rsidR="008475FB" w:rsidRPr="00762A5C" w:rsidRDefault="00233E10" w:rsidP="008475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5C">
        <w:rPr>
          <w:rFonts w:ascii="Times New Roman" w:hAnsi="Times New Roman" w:cs="Times New Roman"/>
          <w:b/>
          <w:sz w:val="28"/>
          <w:szCs w:val="28"/>
        </w:rPr>
        <w:t>Государственным служащим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14. При предоставлении Государственному служащему ежегодного оплачиваемого отпуска раз в год производится единовременная выплата в размере двух окладов месячного денежного содержания на основании заявления о предоставлении отпуска.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15. Материальная помощь Государственному служащему выплачивается один раз в календарном году в размере одного оклада месячного денежного содержания за счет средств фонда оплаты труда, как правило, при уходе Государственного служащего в ежегодный основной оплачиваемый отпуск на основании его личного заявления.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В случае разделения ежегодного оплачиваемого отпуска в установленном порядке на части материальная помощь выплачивается при предоставлении любой из частей указанного отпуска по желанию Государственного служащего.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16. Материальная помощь Государственному служащему может быть выплачена по его личному заявлению в течение календарного года независимо от его ухода в ежегодный основной оплачиваемый отпуск.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>17. Помимо материальной помощи, указанной в пу</w:t>
      </w:r>
      <w:r w:rsidR="008475FB" w:rsidRPr="00762A5C">
        <w:rPr>
          <w:rFonts w:ascii="Times New Roman" w:hAnsi="Times New Roman" w:cs="Times New Roman"/>
          <w:sz w:val="28"/>
          <w:szCs w:val="28"/>
        </w:rPr>
        <w:t>нкте 15 настоящего Положения, Г</w:t>
      </w:r>
      <w:r w:rsidRPr="00762A5C">
        <w:rPr>
          <w:rFonts w:ascii="Times New Roman" w:hAnsi="Times New Roman" w:cs="Times New Roman"/>
          <w:sz w:val="28"/>
          <w:szCs w:val="28"/>
        </w:rPr>
        <w:t xml:space="preserve">осударственным служащим может быть выплачена материальная помощь в пределах фонда оплаты труда на основании личного заявления на имя </w:t>
      </w:r>
      <w:r w:rsidR="009B5E12" w:rsidRPr="00762A5C">
        <w:rPr>
          <w:rFonts w:ascii="Times New Roman" w:hAnsi="Times New Roman" w:cs="Times New Roman"/>
          <w:sz w:val="28"/>
          <w:szCs w:val="28"/>
        </w:rPr>
        <w:t>Председателя Комитета по рыбному хозяйству</w:t>
      </w:r>
      <w:r w:rsidRPr="00762A5C">
        <w:rPr>
          <w:rFonts w:ascii="Times New Roman" w:hAnsi="Times New Roman" w:cs="Times New Roman"/>
          <w:sz w:val="28"/>
          <w:szCs w:val="28"/>
        </w:rPr>
        <w:t xml:space="preserve"> Республики Дагестан, согласованного с заместителем </w:t>
      </w:r>
      <w:r w:rsidR="009B5E12" w:rsidRPr="00762A5C">
        <w:rPr>
          <w:rFonts w:ascii="Times New Roman" w:hAnsi="Times New Roman" w:cs="Times New Roman"/>
          <w:sz w:val="28"/>
          <w:szCs w:val="28"/>
        </w:rPr>
        <w:t>Председателя Комитета по рыбному хозяйству,</w:t>
      </w:r>
      <w:r w:rsidRPr="00762A5C">
        <w:rPr>
          <w:rFonts w:ascii="Times New Roman" w:hAnsi="Times New Roman" w:cs="Times New Roman"/>
          <w:sz w:val="28"/>
          <w:szCs w:val="28"/>
        </w:rPr>
        <w:t xml:space="preserve"> в следующих случаях: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а) смерти его родителей, детей, мужа, жены на основании свидетельства о смерти - в размере двух окладов месячного денежного содержания;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б) при рождении ребенка на основании свидетельства о рождении ребенка - в размере двух окладов месячного денежного содержания;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в) в связи с утратой или повреждением имущества в результате стихийного бедствия, пожара, кражи, аварий систем водоснабжения, отопления и других чрезвычайных обстоятельств на основании справок из соответствующих органов в размере двух окладов месячного денежного содержания;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lastRenderedPageBreak/>
        <w:t xml:space="preserve">г) в случае смерти Государственного служащего материальная помощь выплачивается близким родственникам в размере до десяти окладов месячного денежного содержания по их заявлению при предъявлении соответствующего документа.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Размер материальной помощи может быть увеличен по решению </w:t>
      </w:r>
      <w:r w:rsidR="009B5E12" w:rsidRPr="00762A5C">
        <w:rPr>
          <w:rFonts w:ascii="Times New Roman" w:hAnsi="Times New Roman" w:cs="Times New Roman"/>
          <w:sz w:val="28"/>
          <w:szCs w:val="28"/>
        </w:rPr>
        <w:t>Председателя Комитета по рыбному хозяйству</w:t>
      </w:r>
      <w:r w:rsidRPr="00762A5C">
        <w:rPr>
          <w:rFonts w:ascii="Times New Roman" w:hAnsi="Times New Roman" w:cs="Times New Roman"/>
          <w:sz w:val="28"/>
          <w:szCs w:val="28"/>
        </w:rPr>
        <w:t xml:space="preserve"> Республики Дагестан.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При расчете суммы материальной помощи учитываются размеры оклада в соответствии с замещаемой должностью государственной гражданской службы и оклада в соответствии с присвоенным классным чином государственной гражданской службы, установленные на день ее выплаты.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18. Общая сумма материальной помощи, выплачиваемой в календарном году конкретному Государственному служащему, максимальными размерами не ограничивается.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19. Решение о выплате единовременной выплаты и материальной помощи Государственным служащим принимается </w:t>
      </w:r>
      <w:r w:rsidR="009B5E12" w:rsidRPr="00762A5C">
        <w:rPr>
          <w:rFonts w:ascii="Times New Roman" w:hAnsi="Times New Roman" w:cs="Times New Roman"/>
          <w:sz w:val="28"/>
          <w:szCs w:val="28"/>
        </w:rPr>
        <w:t>Председателем Комитета по рыбному хозяйству</w:t>
      </w:r>
      <w:r w:rsidRPr="00762A5C">
        <w:rPr>
          <w:rFonts w:ascii="Times New Roman" w:hAnsi="Times New Roman" w:cs="Times New Roman"/>
          <w:sz w:val="28"/>
          <w:szCs w:val="28"/>
        </w:rPr>
        <w:t xml:space="preserve"> Республики Дагестан.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20. Материальная помощь, за исключением случаев, предусмотренных пунктом 15 настоящего Положения, не выплачивается Государственным служащим: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а) находящимся в отпуске по уходу за ребенком до достижения им возраста полутора или трех лет;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б) уволенным из </w:t>
      </w:r>
      <w:r w:rsidR="009B5E12" w:rsidRPr="00762A5C">
        <w:rPr>
          <w:rFonts w:ascii="Times New Roman" w:hAnsi="Times New Roman" w:cs="Times New Roman"/>
          <w:sz w:val="28"/>
          <w:szCs w:val="28"/>
        </w:rPr>
        <w:t>Комитета по рыбному хозяйству</w:t>
      </w:r>
      <w:r w:rsidRPr="00762A5C">
        <w:rPr>
          <w:rFonts w:ascii="Times New Roman" w:hAnsi="Times New Roman" w:cs="Times New Roman"/>
          <w:sz w:val="28"/>
          <w:szCs w:val="28"/>
        </w:rPr>
        <w:t xml:space="preserve"> Республики Дагестан и получившим в текущем календарном году материальную помощь, указанную в пункте 15 настоящего Положения, и вновь принятым в этом же году на государственную гражданскую службу в </w:t>
      </w:r>
      <w:r w:rsidR="009B5E12" w:rsidRPr="00762A5C">
        <w:rPr>
          <w:rFonts w:ascii="Times New Roman" w:hAnsi="Times New Roman" w:cs="Times New Roman"/>
          <w:sz w:val="28"/>
          <w:szCs w:val="28"/>
        </w:rPr>
        <w:t>Комитет по рыбному хозяйству</w:t>
      </w:r>
      <w:r w:rsidRPr="00762A5C">
        <w:rPr>
          <w:rFonts w:ascii="Times New Roman" w:hAnsi="Times New Roman" w:cs="Times New Roman"/>
          <w:sz w:val="28"/>
          <w:szCs w:val="28"/>
        </w:rPr>
        <w:t xml:space="preserve"> Республики Дагестан. </w:t>
      </w:r>
    </w:p>
    <w:p w:rsidR="008475FB" w:rsidRPr="00762A5C" w:rsidRDefault="008475FB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75FB" w:rsidRPr="00762A5C" w:rsidRDefault="00233E10" w:rsidP="008475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5C">
        <w:rPr>
          <w:rFonts w:ascii="Times New Roman" w:hAnsi="Times New Roman" w:cs="Times New Roman"/>
          <w:b/>
          <w:sz w:val="28"/>
          <w:szCs w:val="28"/>
        </w:rPr>
        <w:t>V. Порядок единовременного поощрения Государственных служащих за безупречную и эффективную служебную деятельность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21. За безупречную и эффективную служебную деятельность Государственным служащим выплачиваются единовременные поощрения в следующих размерах: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а) при объявлении благодарности - в размере 0,5 месячного оклада денежного содержания в соответствии с замещаемой должностью;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>б) при награждении Почетной грамотой</w:t>
      </w:r>
      <w:r w:rsidR="009B5E12" w:rsidRPr="00762A5C">
        <w:rPr>
          <w:rFonts w:ascii="Times New Roman" w:hAnsi="Times New Roman" w:cs="Times New Roman"/>
          <w:sz w:val="28"/>
          <w:szCs w:val="28"/>
        </w:rPr>
        <w:t xml:space="preserve"> отраслевого федерального министерства</w:t>
      </w:r>
      <w:r w:rsidRPr="00762A5C">
        <w:rPr>
          <w:rFonts w:ascii="Times New Roman" w:hAnsi="Times New Roman" w:cs="Times New Roman"/>
          <w:sz w:val="28"/>
          <w:szCs w:val="28"/>
        </w:rPr>
        <w:t xml:space="preserve">, Правительства Республики Дагестан - в размере месячного оклада денежного содержания в соответствии с замещаемой должностью;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в) при поощрении в связи с юбилейными датами (при достижении 50 лет и при достижении 60 лет) в размере пяти окладов месячного денежного содержания в соответствии с замещаемой должностью;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г) при поощрении в связи с выходом на государственную пенсию за выслугу лет - в размере пяти окладов месячных денежных содержаний (выплачивается однократно);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д) при поощрении в связи с государственными и профессиональными праздниками, установленными законодательством Российской Федерации, </w:t>
      </w:r>
      <w:r w:rsidRPr="00762A5C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Республики Дагестан в размере до двух окладов месячных денежных содержаний.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Размер единовременного поощрения может быть увеличен по решению </w:t>
      </w:r>
      <w:r w:rsidR="009B5E12" w:rsidRPr="00762A5C">
        <w:rPr>
          <w:rFonts w:ascii="Times New Roman" w:hAnsi="Times New Roman" w:cs="Times New Roman"/>
          <w:sz w:val="28"/>
          <w:szCs w:val="28"/>
        </w:rPr>
        <w:t>Председателя Комитета по рыбному хозяйству</w:t>
      </w:r>
      <w:r w:rsidRPr="00762A5C">
        <w:rPr>
          <w:rFonts w:ascii="Times New Roman" w:hAnsi="Times New Roman" w:cs="Times New Roman"/>
          <w:sz w:val="28"/>
          <w:szCs w:val="28"/>
        </w:rPr>
        <w:t xml:space="preserve"> Республики Дагестан. </w:t>
      </w:r>
    </w:p>
    <w:p w:rsidR="008475FB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>22. Выплата Государственным служащим единовременных поощрений, предусмотренных в настоящем разделе, производится в пределах установленного фонда оплаты труда при наличии экономии фонда оплаты труда госуд</w:t>
      </w:r>
      <w:r w:rsidR="008475FB" w:rsidRPr="00762A5C">
        <w:rPr>
          <w:rFonts w:ascii="Times New Roman" w:hAnsi="Times New Roman" w:cs="Times New Roman"/>
          <w:sz w:val="28"/>
          <w:szCs w:val="28"/>
        </w:rPr>
        <w:t>арственных гражданских служащих</w:t>
      </w:r>
      <w:r w:rsidRPr="00762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3E10" w:rsidRPr="00762A5C" w:rsidRDefault="00233E10" w:rsidP="00233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5C">
        <w:rPr>
          <w:rFonts w:ascii="Times New Roman" w:hAnsi="Times New Roman" w:cs="Times New Roman"/>
          <w:sz w:val="28"/>
          <w:szCs w:val="28"/>
        </w:rPr>
        <w:t xml:space="preserve">23. Решение о выплате единовременного поощрения принимается </w:t>
      </w:r>
      <w:r w:rsidR="009B5E12" w:rsidRPr="00762A5C">
        <w:rPr>
          <w:rFonts w:ascii="Times New Roman" w:hAnsi="Times New Roman" w:cs="Times New Roman"/>
          <w:sz w:val="28"/>
          <w:szCs w:val="28"/>
        </w:rPr>
        <w:t xml:space="preserve">Председателем Комитета по рыбному хозяйству </w:t>
      </w:r>
      <w:r w:rsidRPr="00762A5C">
        <w:rPr>
          <w:rFonts w:ascii="Times New Roman" w:hAnsi="Times New Roman" w:cs="Times New Roman"/>
          <w:sz w:val="28"/>
          <w:szCs w:val="28"/>
        </w:rPr>
        <w:t xml:space="preserve">Республики Дагестан и оформляется приказами </w:t>
      </w:r>
      <w:r w:rsidR="009B5E12" w:rsidRPr="00762A5C">
        <w:rPr>
          <w:rFonts w:ascii="Times New Roman" w:hAnsi="Times New Roman" w:cs="Times New Roman"/>
          <w:sz w:val="28"/>
          <w:szCs w:val="28"/>
        </w:rPr>
        <w:t>Комитета по рыбному хозяйству</w:t>
      </w:r>
      <w:r w:rsidRPr="00762A5C">
        <w:rPr>
          <w:rFonts w:ascii="Times New Roman" w:hAnsi="Times New Roman" w:cs="Times New Roman"/>
          <w:sz w:val="28"/>
          <w:szCs w:val="28"/>
        </w:rPr>
        <w:t xml:space="preserve"> Республики Дагестан по представлениям заместителей </w:t>
      </w:r>
      <w:r w:rsidR="009B5E12" w:rsidRPr="00762A5C">
        <w:rPr>
          <w:rFonts w:ascii="Times New Roman" w:hAnsi="Times New Roman" w:cs="Times New Roman"/>
          <w:sz w:val="28"/>
          <w:szCs w:val="28"/>
        </w:rPr>
        <w:t>Председателя Комитета по рыбному хозяйству</w:t>
      </w:r>
      <w:r w:rsidRPr="00762A5C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sectPr w:rsidR="00233E10" w:rsidRPr="00762A5C" w:rsidSect="00233E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31"/>
    <w:rsid w:val="00121A8B"/>
    <w:rsid w:val="00233E10"/>
    <w:rsid w:val="0028645F"/>
    <w:rsid w:val="004C1AEA"/>
    <w:rsid w:val="006F188C"/>
    <w:rsid w:val="00762A5C"/>
    <w:rsid w:val="008475FB"/>
    <w:rsid w:val="009B5E12"/>
    <w:rsid w:val="009D206B"/>
    <w:rsid w:val="00B22A31"/>
    <w:rsid w:val="00B257AF"/>
    <w:rsid w:val="00D35848"/>
    <w:rsid w:val="00DC1C45"/>
    <w:rsid w:val="00E45767"/>
    <w:rsid w:val="00E7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F6AA4-A556-4809-8414-B1DD001C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2022-01-31T12:30:00Z</cp:lastPrinted>
  <dcterms:created xsi:type="dcterms:W3CDTF">2022-01-31T07:59:00Z</dcterms:created>
  <dcterms:modified xsi:type="dcterms:W3CDTF">2022-02-18T18:57:00Z</dcterms:modified>
</cp:coreProperties>
</file>