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27E2" w14:textId="73170D5F" w:rsidR="0083511D" w:rsidRPr="0083511D" w:rsidRDefault="0083511D" w:rsidP="0083511D">
      <w:pPr>
        <w:shd w:val="clear" w:color="auto" w:fill="FDFDFD"/>
        <w:spacing w:beforeAutospacing="1" w:after="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данный сайт, (далее – «сайт») расположенный на доменном имени https://комрыбхозрд.рф/ (а также его </w:t>
      </w:r>
      <w:proofErr w:type="spellStart"/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субдоменах</w:t>
      </w:r>
      <w:proofErr w:type="spellEnd"/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 xml:space="preserve">), может получить о Пользователе во время использования сайта (а также его </w:t>
      </w:r>
      <w:proofErr w:type="spellStart"/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субдоменов</w:t>
      </w:r>
      <w:proofErr w:type="spellEnd"/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), его программ и его продуктов. Данная Политика конфиденциальности является действующей.</w:t>
      </w:r>
    </w:p>
    <w:p w14:paraId="40FBCD70" w14:textId="77777777" w:rsidR="0083511D" w:rsidRPr="0083511D" w:rsidRDefault="0083511D" w:rsidP="0083511D">
      <w:pPr>
        <w:numPr>
          <w:ilvl w:val="0"/>
          <w:numId w:val="1"/>
        </w:numPr>
        <w:shd w:val="clear" w:color="auto" w:fill="FDFDFD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inherit" w:eastAsia="Times New Roman" w:hAnsi="inherit" w:cs="Tahoma"/>
          <w:color w:val="747E89"/>
          <w:sz w:val="24"/>
          <w:szCs w:val="24"/>
          <w:lang w:eastAsia="ru-RU"/>
        </w:rPr>
        <w:t>Определение терминов</w:t>
      </w:r>
    </w:p>
    <w:p w14:paraId="17050E58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1.1 В настоящей Политике конфиденциальности используются следующие термины:</w:t>
      </w:r>
    </w:p>
    <w:p w14:paraId="3803F27A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1.1.1. «Администрация сайта» (далее – Администрация) – уполномоченные сотрудники на управление сайтом, которые организуют и (или)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0A7A081E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1.1.2. «Персональные данные» —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14:paraId="0696198E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1.1.3. «Обработка персональных данных»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475F07F8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1.1.4. «Конфиденциальность персональных данных» —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23C19574" w14:textId="0CD3FD81" w:rsidR="0083511D" w:rsidRPr="0083511D" w:rsidRDefault="0083511D" w:rsidP="0083511D">
      <w:pPr>
        <w:shd w:val="clear" w:color="auto" w:fill="FDFDFD"/>
        <w:spacing w:beforeAutospacing="1" w:after="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1.1.5. «Сайт» — это совокупность связанных между собой веб-страниц, размещенных в сети Интернет по уникальному адресу (URL): </w:t>
      </w:r>
      <w:r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fldChar w:fldCharType="begin"/>
      </w:r>
      <w:r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instrText>HYPERLINK "</w:instrText>
      </w: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instrText>https://комрыбхозрд.рф/</w:instrText>
      </w:r>
      <w:r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instrText>"</w:instrText>
      </w:r>
      <w:r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fldChar w:fldCharType="separate"/>
      </w:r>
      <w:r w:rsidRPr="0028077D">
        <w:rPr>
          <w:rStyle w:val="ac"/>
          <w:rFonts w:ascii="Tahoma" w:eastAsia="Times New Roman" w:hAnsi="Tahoma" w:cs="Tahoma"/>
          <w:sz w:val="24"/>
          <w:szCs w:val="24"/>
          <w:lang w:eastAsia="ru-RU"/>
        </w:rPr>
        <w:t>https://комрыбхозрд.рф/</w:t>
      </w:r>
      <w:r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fldChar w:fldCharType="end"/>
      </w: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 xml:space="preserve"> </w:t>
      </w: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 xml:space="preserve">а также его </w:t>
      </w:r>
      <w:proofErr w:type="spellStart"/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субдоменах</w:t>
      </w:r>
      <w:proofErr w:type="spellEnd"/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.</w:t>
      </w:r>
    </w:p>
    <w:p w14:paraId="548F4D3E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1.1.6. «</w:t>
      </w:r>
      <w:proofErr w:type="spellStart"/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Субдомены</w:t>
      </w:r>
      <w:proofErr w:type="spellEnd"/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» — это страницы или совокупность страниц, расположенные на доменах третьего уровня, принадлежащие сайту, а также другие временные страницы, внизу который указана контактная информация Администрации</w:t>
      </w:r>
    </w:p>
    <w:p w14:paraId="18933604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1.1.5. «Пользователь сайта» (далее Пользователь) – лицо, имеющее доступ к сайту, посредством сети Интернет и использующее информацию, материалы и продукты сайта.</w:t>
      </w:r>
    </w:p>
    <w:p w14:paraId="628BFFE8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1.1.7. «</w:t>
      </w:r>
      <w:proofErr w:type="spellStart"/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Cookies</w:t>
      </w:r>
      <w:proofErr w:type="spellEnd"/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 xml:space="preserve">» — небольшой фрагмент данных, отправленный веб-сервером и хранимый на компьютере пользователя, который веб-клиент или веб-браузер </w:t>
      </w: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lastRenderedPageBreak/>
        <w:t>каждый раз пересылает веб-серверу в HTTP-запросе при попытке открыть страницу соответствующего сайта.</w:t>
      </w:r>
    </w:p>
    <w:p w14:paraId="2FE559EC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1.1.8. «IP-адрес» — уникальный сетевой адрес узла в компьютерной сети, (Internet Protocol Address «адрес Интернет-протокола»), построенной на основе протоколов TCP/IP.</w:t>
      </w:r>
    </w:p>
    <w:p w14:paraId="0CB78921" w14:textId="77777777" w:rsidR="0083511D" w:rsidRPr="0083511D" w:rsidRDefault="0083511D" w:rsidP="0083511D">
      <w:pPr>
        <w:numPr>
          <w:ilvl w:val="0"/>
          <w:numId w:val="2"/>
        </w:numPr>
        <w:shd w:val="clear" w:color="auto" w:fill="FDFDFD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inherit" w:eastAsia="Times New Roman" w:hAnsi="inherit" w:cs="Tahoma"/>
          <w:color w:val="747E89"/>
          <w:sz w:val="24"/>
          <w:szCs w:val="24"/>
          <w:lang w:eastAsia="ru-RU"/>
        </w:rPr>
        <w:t>Общие положения</w:t>
      </w:r>
    </w:p>
    <w:p w14:paraId="78147B05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2.1. Использование сайта Пользователем означает согласие с настоящей Политикой конфиденциальности и условиями обработки персональных данных Пользователя.</w:t>
      </w:r>
    </w:p>
    <w:p w14:paraId="44C06C52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2.2. В случае несогласия с условиями Политики конфиденциальности Пользователь должен прекратить использование сайта.</w:t>
      </w:r>
    </w:p>
    <w:p w14:paraId="25086939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2.3. Настоящая Политика конфиденциальности применяется к сайту. не контролирует и не несет ответственность за сайты третьих лиц, на которые Пользователь может перейти по ссылкам, доступным на сайте.</w:t>
      </w:r>
    </w:p>
    <w:p w14:paraId="4EB9649B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2.4. Администрация не проверяет достоверность персональных данных, предоставляемых Пользователем.</w:t>
      </w:r>
    </w:p>
    <w:p w14:paraId="3955714A" w14:textId="77777777" w:rsidR="0083511D" w:rsidRPr="0083511D" w:rsidRDefault="0083511D" w:rsidP="0083511D">
      <w:pPr>
        <w:numPr>
          <w:ilvl w:val="0"/>
          <w:numId w:val="3"/>
        </w:numPr>
        <w:shd w:val="clear" w:color="auto" w:fill="FDFDFD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inherit" w:eastAsia="Times New Roman" w:hAnsi="inherit" w:cs="Tahoma"/>
          <w:color w:val="747E89"/>
          <w:sz w:val="24"/>
          <w:szCs w:val="24"/>
          <w:lang w:eastAsia="ru-RU"/>
        </w:rPr>
        <w:t>Предмет политики конфиденциальности</w:t>
      </w:r>
    </w:p>
    <w:p w14:paraId="1DE7FBB4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 xml:space="preserve">3.1. Настоящая Политика конфиденциальности устанавливает обязательства Администрации по неразглашению и обеспечению режима защиты конфиденциальности персональных данных, которые Пользователь предоставляет по запросу Администрации при регистрации на сайте или при подписке на информационную </w:t>
      </w:r>
      <w:proofErr w:type="spellStart"/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e-mail</w:t>
      </w:r>
      <w:proofErr w:type="spellEnd"/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 xml:space="preserve"> рассылку.</w:t>
      </w:r>
    </w:p>
    <w:p w14:paraId="67AFD75E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форм на сайте и включают в себя следующую информацию:</w:t>
      </w:r>
    </w:p>
    <w:p w14:paraId="5FE62D14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3.2.1. фамилию, имя, отчество Пользователя;</w:t>
      </w:r>
    </w:p>
    <w:p w14:paraId="1C5C42BE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3.2.2. контактный телефон Пользователя;</w:t>
      </w:r>
    </w:p>
    <w:p w14:paraId="1A792AC6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3.2.3. адрес электронной почты (</w:t>
      </w:r>
      <w:proofErr w:type="spellStart"/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e-mail</w:t>
      </w:r>
      <w:proofErr w:type="spellEnd"/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)</w:t>
      </w:r>
    </w:p>
    <w:p w14:paraId="356AA6CD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3.2.4. место жительство Пользователя (при необходимости)</w:t>
      </w:r>
    </w:p>
    <w:p w14:paraId="578DDB24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3.2.5. фотографию (при необходимости)</w:t>
      </w:r>
    </w:p>
    <w:p w14:paraId="781CD7A8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3.3. защищает Данные, которые автоматически передаются при посещении страниц:</w:t>
      </w:r>
    </w:p>
    <w:p w14:paraId="058A313C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inherit" w:eastAsia="Times New Roman" w:hAnsi="inherit" w:cs="Tahoma"/>
          <w:color w:val="747E89"/>
          <w:sz w:val="24"/>
          <w:szCs w:val="24"/>
          <w:lang w:eastAsia="ru-RU"/>
        </w:rPr>
        <w:t>— IP адрес;</w:t>
      </w:r>
    </w:p>
    <w:p w14:paraId="218F7F2D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inherit" w:eastAsia="Times New Roman" w:hAnsi="inherit" w:cs="Tahoma"/>
          <w:color w:val="747E89"/>
          <w:sz w:val="24"/>
          <w:szCs w:val="24"/>
          <w:lang w:eastAsia="ru-RU"/>
        </w:rPr>
        <w:t xml:space="preserve">— информация из </w:t>
      </w:r>
      <w:proofErr w:type="spellStart"/>
      <w:r w:rsidRPr="0083511D">
        <w:rPr>
          <w:rFonts w:ascii="inherit" w:eastAsia="Times New Roman" w:hAnsi="inherit" w:cs="Tahoma"/>
          <w:color w:val="747E89"/>
          <w:sz w:val="24"/>
          <w:szCs w:val="24"/>
          <w:lang w:eastAsia="ru-RU"/>
        </w:rPr>
        <w:t>cookies</w:t>
      </w:r>
      <w:proofErr w:type="spellEnd"/>
      <w:r w:rsidRPr="0083511D">
        <w:rPr>
          <w:rFonts w:ascii="inherit" w:eastAsia="Times New Roman" w:hAnsi="inherit" w:cs="Tahoma"/>
          <w:color w:val="747E89"/>
          <w:sz w:val="24"/>
          <w:szCs w:val="24"/>
          <w:lang w:eastAsia="ru-RU"/>
        </w:rPr>
        <w:t>;</w:t>
      </w:r>
    </w:p>
    <w:p w14:paraId="190E938D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inherit" w:eastAsia="Times New Roman" w:hAnsi="inherit" w:cs="Tahoma"/>
          <w:color w:val="747E89"/>
          <w:sz w:val="24"/>
          <w:szCs w:val="24"/>
          <w:lang w:eastAsia="ru-RU"/>
        </w:rPr>
        <w:lastRenderedPageBreak/>
        <w:t>— информация о браузере</w:t>
      </w:r>
    </w:p>
    <w:p w14:paraId="5F3F5685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inherit" w:eastAsia="Times New Roman" w:hAnsi="inherit" w:cs="Tahoma"/>
          <w:color w:val="747E89"/>
          <w:sz w:val="24"/>
          <w:szCs w:val="24"/>
          <w:lang w:eastAsia="ru-RU"/>
        </w:rPr>
        <w:t>— время доступа;</w:t>
      </w:r>
    </w:p>
    <w:p w14:paraId="1BE72567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inherit" w:eastAsia="Times New Roman" w:hAnsi="inherit" w:cs="Tahoma"/>
          <w:color w:val="747E89"/>
          <w:sz w:val="24"/>
          <w:szCs w:val="24"/>
          <w:lang w:eastAsia="ru-RU"/>
        </w:rPr>
        <w:t xml:space="preserve">— </w:t>
      </w:r>
      <w:proofErr w:type="spellStart"/>
      <w:r w:rsidRPr="0083511D">
        <w:rPr>
          <w:rFonts w:ascii="inherit" w:eastAsia="Times New Roman" w:hAnsi="inherit" w:cs="Tahoma"/>
          <w:color w:val="747E89"/>
          <w:sz w:val="24"/>
          <w:szCs w:val="24"/>
          <w:lang w:eastAsia="ru-RU"/>
        </w:rPr>
        <w:t>реферер</w:t>
      </w:r>
      <w:proofErr w:type="spellEnd"/>
      <w:r w:rsidRPr="0083511D">
        <w:rPr>
          <w:rFonts w:ascii="inherit" w:eastAsia="Times New Roman" w:hAnsi="inherit" w:cs="Tahoma"/>
          <w:color w:val="747E89"/>
          <w:sz w:val="24"/>
          <w:szCs w:val="24"/>
          <w:lang w:eastAsia="ru-RU"/>
        </w:rPr>
        <w:t xml:space="preserve"> (адрес предыдущей страницы).</w:t>
      </w:r>
    </w:p>
    <w:p w14:paraId="0D92A847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 xml:space="preserve">3.3.1. Отключение </w:t>
      </w:r>
      <w:proofErr w:type="spellStart"/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cookies</w:t>
      </w:r>
      <w:proofErr w:type="spellEnd"/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 xml:space="preserve"> может повлечь невозможность доступа к частям сайта, требующим авторизации.</w:t>
      </w:r>
    </w:p>
    <w:p w14:paraId="4E4E66B0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3.3.2. осуществляет сбор статистики об IP-адресах своих посетителей. Данная информация используется с целью предотвращения, выявления и решения технических проблем.</w:t>
      </w:r>
    </w:p>
    <w:p w14:paraId="30C63EF0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 xml:space="preserve">3.4. Любая иная персональная информация неоговоренная выше (история посещения, используемые браузеры, операционные системы и т.д.) подлежит надежному хранению и нераспространению, за исключением случаев, предусмотренных в </w:t>
      </w:r>
      <w:proofErr w:type="spellStart"/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п.п</w:t>
      </w:r>
      <w:proofErr w:type="spellEnd"/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. 5.2. настоящей Политики конфиденциальности.</w:t>
      </w:r>
    </w:p>
    <w:p w14:paraId="40693E3A" w14:textId="77777777" w:rsidR="0083511D" w:rsidRPr="0083511D" w:rsidRDefault="0083511D" w:rsidP="0083511D">
      <w:pPr>
        <w:numPr>
          <w:ilvl w:val="0"/>
          <w:numId w:val="4"/>
        </w:numPr>
        <w:shd w:val="clear" w:color="auto" w:fill="FDFDFD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inherit" w:eastAsia="Times New Roman" w:hAnsi="inherit" w:cs="Tahoma"/>
          <w:color w:val="747E89"/>
          <w:sz w:val="24"/>
          <w:szCs w:val="24"/>
          <w:lang w:eastAsia="ru-RU"/>
        </w:rPr>
        <w:t>Цели сбора персональной информации пользователя</w:t>
      </w:r>
    </w:p>
    <w:p w14:paraId="20850406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4.1. Персональные данные Пользователя Администрация может использовать в целях:</w:t>
      </w:r>
    </w:p>
    <w:p w14:paraId="29F82290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4.1.1. Идентификации Пользователя, зарегистрированного на сайте для его дальнейшей авторизации.</w:t>
      </w:r>
    </w:p>
    <w:p w14:paraId="2F52B39F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4.1.2. Предоставления Пользователю доступа к персонализированным данным сайта.</w:t>
      </w:r>
    </w:p>
    <w:p w14:paraId="12C1B547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4.1.3. Установления с Пользователем обратной связи, включая направление уведомлений, запросов, касающихся использования сайта, обработки запросов и заявок от Пользователя.</w:t>
      </w:r>
    </w:p>
    <w:p w14:paraId="2C542874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4.1.4. Определения места нахождения Пользователя для обеспечения безопасности, предотвращения мошенничества.</w:t>
      </w:r>
    </w:p>
    <w:p w14:paraId="33A0C4CE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4.1.5. Подтверждения достоверности и полноты персональных данных, предоставленных Пользователем.</w:t>
      </w:r>
    </w:p>
    <w:p w14:paraId="39AAE46F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4.1.6. Создания учетной записи для использования частей сайта, если Пользователь дал согласие на создание учетной записи.</w:t>
      </w:r>
    </w:p>
    <w:p w14:paraId="6C0A48BE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4.1.7. Уведомления Пользователя по электронной почте.</w:t>
      </w:r>
    </w:p>
    <w:p w14:paraId="619599BB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4.1.8. Предоставления Пользователю эффективной технической поддержки при возникновении проблем, связанных с использованием сайта.</w:t>
      </w:r>
    </w:p>
    <w:p w14:paraId="43378CC0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4.1.9. Предоставления Пользователю с его согласия специальных предложений, новостной рассылки и иных сведений от имени сайта.</w:t>
      </w:r>
    </w:p>
    <w:p w14:paraId="451F7838" w14:textId="77777777" w:rsidR="0083511D" w:rsidRPr="0083511D" w:rsidRDefault="0083511D" w:rsidP="0083511D">
      <w:pPr>
        <w:numPr>
          <w:ilvl w:val="0"/>
          <w:numId w:val="5"/>
        </w:numPr>
        <w:shd w:val="clear" w:color="auto" w:fill="FDFDFD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inherit" w:eastAsia="Times New Roman" w:hAnsi="inherit" w:cs="Tahoma"/>
          <w:color w:val="747E89"/>
          <w:sz w:val="24"/>
          <w:szCs w:val="24"/>
          <w:lang w:eastAsia="ru-RU"/>
        </w:rPr>
        <w:lastRenderedPageBreak/>
        <w:t>Способы и сроки обработки персональной информации</w:t>
      </w:r>
    </w:p>
    <w:p w14:paraId="6353C758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2013745B" w14:textId="77777777" w:rsidR="0083511D" w:rsidRPr="0083511D" w:rsidRDefault="0083511D" w:rsidP="0083511D">
      <w:pPr>
        <w:shd w:val="clear" w:color="auto" w:fill="FDFDFD"/>
        <w:spacing w:after="150" w:line="360" w:lineRule="atLeast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5.2. В соответствии с частью 4 статьи 21 Федерального закона от 27.07.2006 № 152-ФЗ «О персональных данных» персональные данные субъекта уничтожаются (или обеспечивается их уничтожение) в течение 30 дней с даты достижения цели обработки персональных данных. В указанный же срок персональные данные субъекта уничтожаются при поступлении от него отзыва согласия на их обработку.</w:t>
      </w:r>
    </w:p>
    <w:p w14:paraId="2563846D" w14:textId="77777777" w:rsidR="0083511D" w:rsidRPr="0083511D" w:rsidRDefault="0083511D" w:rsidP="0083511D">
      <w:pPr>
        <w:shd w:val="clear" w:color="auto" w:fill="FDFDFD"/>
        <w:spacing w:after="150" w:line="360" w:lineRule="atLeast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5.3.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14:paraId="75DC1A5E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5.4. При утрате или разглашении персональных данных Администрация вправе не информировать Пользователя об утрате или разглашении персональных данных.</w:t>
      </w:r>
    </w:p>
    <w:p w14:paraId="17EC8103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5.5. 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671E031D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5.6. Администрация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056A6421" w14:textId="77777777" w:rsidR="0083511D" w:rsidRPr="0083511D" w:rsidRDefault="0083511D" w:rsidP="0083511D">
      <w:pPr>
        <w:numPr>
          <w:ilvl w:val="0"/>
          <w:numId w:val="6"/>
        </w:numPr>
        <w:shd w:val="clear" w:color="auto" w:fill="FDFDFD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inherit" w:eastAsia="Times New Roman" w:hAnsi="inherit" w:cs="Tahoma"/>
          <w:color w:val="747E89"/>
          <w:sz w:val="24"/>
          <w:szCs w:val="24"/>
          <w:lang w:eastAsia="ru-RU"/>
        </w:rPr>
        <w:t>Права и обязанности сторон</w:t>
      </w:r>
    </w:p>
    <w:p w14:paraId="5D8FEB60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6.1. Пользователь вправе:</w:t>
      </w:r>
    </w:p>
    <w:p w14:paraId="7545B436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6.1.1. Принимать свободное решение о предоставлении своих персональных данных, необходимых для использования сайта, и давать согласие на их обработку.</w:t>
      </w:r>
    </w:p>
    <w:p w14:paraId="0E1F82DE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6.1.2. Обновить, дополнить предоставленную информацию о персональных данных в случае изменения данной информации.</w:t>
      </w:r>
    </w:p>
    <w:p w14:paraId="69EC2CE1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6.1.3. Пользователь имеет право на получение у Администрации информации, касающейся обработки его персональных данных, если такое право не ограничено в соответствии с федеральными законами. Пользователь вправе требовать от Администрации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Для этого достаточно уведомить Администрацию по указанному E-mail адресу.</w:t>
      </w:r>
    </w:p>
    <w:p w14:paraId="2482905A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lastRenderedPageBreak/>
        <w:t>6.2. Администрация обязана:</w:t>
      </w:r>
    </w:p>
    <w:p w14:paraId="3FE893A7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14:paraId="58754808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п.п</w:t>
      </w:r>
      <w:proofErr w:type="spellEnd"/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. 5.2. настоящей Политики Конфиденциальности.</w:t>
      </w:r>
    </w:p>
    <w:p w14:paraId="265936FF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479F912E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6.2.4.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4F91628F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6.2.5.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 уведомить уполномоченный орган по защите прав субъектов персональных данных:</w:t>
      </w:r>
    </w:p>
    <w:p w14:paraId="177EE16B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— в течение 24 часов с момента выявления такого инцидента – о 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последствий соответствующего инцидента, а также предоставить сведения о лице, уполномоченном на взаимодействие с уполномоченным органом по защите прав субъектов персональных данных, по вопросам, связанным с выявленным инцидентом;</w:t>
      </w:r>
    </w:p>
    <w:p w14:paraId="799A74B3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— в течение 72 часов с момента выявления такого инцидента – о результатах внутреннего расследования выявленного инцидента, а также предоставить сведения о лицах, действия которых стали причиной выявленного инцидента (при наличии).</w:t>
      </w:r>
    </w:p>
    <w:p w14:paraId="357BE506" w14:textId="77777777" w:rsidR="0083511D" w:rsidRPr="0083511D" w:rsidRDefault="0083511D" w:rsidP="0083511D">
      <w:pPr>
        <w:numPr>
          <w:ilvl w:val="0"/>
          <w:numId w:val="7"/>
        </w:numPr>
        <w:shd w:val="clear" w:color="auto" w:fill="FDFDFD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inherit" w:eastAsia="Times New Roman" w:hAnsi="inherit" w:cs="Tahoma"/>
          <w:color w:val="747E89"/>
          <w:sz w:val="24"/>
          <w:szCs w:val="24"/>
          <w:lang w:eastAsia="ru-RU"/>
        </w:rPr>
        <w:t>Ответственность сторон</w:t>
      </w:r>
    </w:p>
    <w:p w14:paraId="6D0DE387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 xml:space="preserve">7.1. Администрация,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п.п</w:t>
      </w:r>
      <w:proofErr w:type="spellEnd"/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. 5.2. и 7.2. настоящей Политики Конфиденциальности.</w:t>
      </w:r>
    </w:p>
    <w:p w14:paraId="48DEB5C4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lastRenderedPageBreak/>
        <w:t>7.2. В случае утраты или разглашения Конфиденциальной информации Администрация не несёт ответственность, если данная конфиденциальная информация:</w:t>
      </w:r>
    </w:p>
    <w:p w14:paraId="22F006A2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7.2.1. Стала публичным достоянием до её утраты или разглашения.</w:t>
      </w:r>
    </w:p>
    <w:p w14:paraId="6D3B33F0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7.2.2. Была получена от третьей стороны до момента её получения Администрацией Ресурса.</w:t>
      </w:r>
    </w:p>
    <w:p w14:paraId="13447C25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7.2.3. Была разглашена с согласия Пользователя.</w:t>
      </w:r>
    </w:p>
    <w:p w14:paraId="455B57F4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7.3. Пользователь несет полную ответственность за соблюдение требований законодательства РФ, в том числе законов о рекламе, о защите авторских и смежных прав, об охране товарных знаков и знаков обслуживания, но не ограничиваясь перечисленным, включая полную ответственность за содержание и форму материалов.</w:t>
      </w:r>
    </w:p>
    <w:p w14:paraId="5C4A148A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7.4. Пользователь признает, что ответственность за любую информацию (в том числе, но не ограничиваясь: файлы с данными, тексты и т. д.), к которой он может иметь доступ как к части сайта, несет лицо, предоставившее такую информацию.</w:t>
      </w:r>
    </w:p>
    <w:p w14:paraId="2102D75D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7.5. Пользователь соглашается, что информация, предоставленная ему как часть сайта, может являться объектом интеллектуальной собственности, права на который защищены и принадлежат другим Пользователям, партнерам или рекламодателям, которые размещают такую информацию на сайте.</w:t>
      </w:r>
    </w:p>
    <w:p w14:paraId="050CCD7A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Пользователь не вправе вносить изменения, передавать в аренду, передавать на условиях займа, продавать, распространять или создавать производные работы на основе такого Содержания (полностью или в части), за исключением случаев, когда такие действия были письменно прямо разрешены собственниками такого Содержания в соответствии с условиями отдельного соглашения.</w:t>
      </w:r>
    </w:p>
    <w:p w14:paraId="573367C2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7.6. В отношение текстовых материалов (статей, публикаций, находящихся в свободном публичном доступе на сайте) допускается их распространение при условии, что будет дана ссылка на источник.</w:t>
      </w:r>
    </w:p>
    <w:p w14:paraId="6A205E48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7.7. Администрация не несет ответственности перед Пользователем за любой убыток или ущерб, понесенный Пользователем в результате удаления, сбоя или невозможности сохранения какого-либо Содержания и иных коммуникационных данных, содержащихся на сайте или передаваемых через него.</w:t>
      </w:r>
    </w:p>
    <w:p w14:paraId="76CDE411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7.8. Администрация не несет ответственности за любые прямые или косвенные убытки, произошедшие из-за: использования либо невозможности использования сайта, либо отдельных сервисов; несанкционированного доступа к коммуникациям Пользователя; заявления или поведение любого третьего лица на сайте.</w:t>
      </w:r>
    </w:p>
    <w:p w14:paraId="53B3604D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7.9. Администрация не несет ответственность за какую-либо информацию, размещенную пользователем на сайте, включая, но не ограничиваясь: информацию, защищенную авторским правом, без прямого согласия владельца авторского права.</w:t>
      </w:r>
    </w:p>
    <w:p w14:paraId="23825B31" w14:textId="77777777" w:rsidR="0083511D" w:rsidRPr="0083511D" w:rsidRDefault="0083511D" w:rsidP="0083511D">
      <w:pPr>
        <w:numPr>
          <w:ilvl w:val="0"/>
          <w:numId w:val="8"/>
        </w:numPr>
        <w:shd w:val="clear" w:color="auto" w:fill="FDFDFD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inherit" w:eastAsia="Times New Roman" w:hAnsi="inherit" w:cs="Tahoma"/>
          <w:color w:val="747E89"/>
          <w:sz w:val="24"/>
          <w:szCs w:val="24"/>
          <w:lang w:eastAsia="ru-RU"/>
        </w:rPr>
        <w:lastRenderedPageBreak/>
        <w:t>Разрешение споров</w:t>
      </w:r>
    </w:p>
    <w:p w14:paraId="5AF12BE2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8.1. До обращения в суд с иском по спорам, возникающим из отношений между Пользователем и Администрацией, обязательным является предъявление претензии (письменного предложения или предложения в электронном виде о добровольном урегулировании спора).</w:t>
      </w:r>
    </w:p>
    <w:p w14:paraId="712D6912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8.2. Получатель претензии в течение 30 календарных дней со дня получения претензии, письменно или в электронном виде уведомляет заявителя претензии о результатах рассмотрения претензии.</w:t>
      </w:r>
    </w:p>
    <w:p w14:paraId="7624CDEC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 xml:space="preserve">8.3. При </w:t>
      </w:r>
      <w:proofErr w:type="gramStart"/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не достижении</w:t>
      </w:r>
      <w:proofErr w:type="gramEnd"/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 xml:space="preserve"> соглашения спор будет передан на рассмотрение Арбитражного суда.</w:t>
      </w:r>
    </w:p>
    <w:p w14:paraId="7CFCD6A2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8.4. К настоящей Политике конфиденциальности и отношениям между Пользователем и Администрацией применяется действующее законодательство Российской Федерации.</w:t>
      </w:r>
    </w:p>
    <w:p w14:paraId="0AC30775" w14:textId="77777777" w:rsidR="0083511D" w:rsidRPr="0083511D" w:rsidRDefault="0083511D" w:rsidP="0083511D">
      <w:pPr>
        <w:numPr>
          <w:ilvl w:val="0"/>
          <w:numId w:val="9"/>
        </w:numPr>
        <w:shd w:val="clear" w:color="auto" w:fill="FDFDFD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inherit" w:eastAsia="Times New Roman" w:hAnsi="inherit" w:cs="Tahoma"/>
          <w:color w:val="747E89"/>
          <w:sz w:val="24"/>
          <w:szCs w:val="24"/>
          <w:lang w:eastAsia="ru-RU"/>
        </w:rPr>
        <w:t>Дополнительные условия</w:t>
      </w:r>
    </w:p>
    <w:p w14:paraId="7701B7B1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9.1. Администрация вправе вносить изменения в настоящую Политику конфиденциальности без согласия Пользователя.</w:t>
      </w:r>
    </w:p>
    <w:p w14:paraId="17F0F73E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9.2.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1249B568" w14:textId="77777777" w:rsidR="0083511D" w:rsidRPr="0083511D" w:rsidRDefault="0083511D" w:rsidP="0083511D">
      <w:pPr>
        <w:shd w:val="clear" w:color="auto" w:fill="FDFDFD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8351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9.3. Все предложения или вопросы касательно настоящей Политики конфиденциальности следует сообщать на электронную почту, указанную в контактах</w:t>
      </w:r>
    </w:p>
    <w:p w14:paraId="7CC29945" w14:textId="77777777" w:rsidR="00256D75" w:rsidRDefault="00256D75"/>
    <w:sectPr w:rsidR="00256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509"/>
    <w:multiLevelType w:val="multilevel"/>
    <w:tmpl w:val="E200C3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55D96"/>
    <w:multiLevelType w:val="multilevel"/>
    <w:tmpl w:val="24D085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5134F"/>
    <w:multiLevelType w:val="multilevel"/>
    <w:tmpl w:val="BEC054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C53E64"/>
    <w:multiLevelType w:val="multilevel"/>
    <w:tmpl w:val="982093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E320A7"/>
    <w:multiLevelType w:val="multilevel"/>
    <w:tmpl w:val="9CB2C7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742B62"/>
    <w:multiLevelType w:val="multilevel"/>
    <w:tmpl w:val="38685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AC3C7B"/>
    <w:multiLevelType w:val="multilevel"/>
    <w:tmpl w:val="F49819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8C4F13"/>
    <w:multiLevelType w:val="multilevel"/>
    <w:tmpl w:val="86363B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203389"/>
    <w:multiLevelType w:val="multilevel"/>
    <w:tmpl w:val="AE6261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8582486">
    <w:abstractNumId w:val="5"/>
  </w:num>
  <w:num w:numId="2" w16cid:durableId="2062710755">
    <w:abstractNumId w:val="1"/>
  </w:num>
  <w:num w:numId="3" w16cid:durableId="1078938336">
    <w:abstractNumId w:val="3"/>
  </w:num>
  <w:num w:numId="4" w16cid:durableId="971254436">
    <w:abstractNumId w:val="4"/>
  </w:num>
  <w:num w:numId="5" w16cid:durableId="1127159605">
    <w:abstractNumId w:val="2"/>
  </w:num>
  <w:num w:numId="6" w16cid:durableId="1578127360">
    <w:abstractNumId w:val="8"/>
  </w:num>
  <w:num w:numId="7" w16cid:durableId="681664418">
    <w:abstractNumId w:val="7"/>
  </w:num>
  <w:num w:numId="8" w16cid:durableId="1295987059">
    <w:abstractNumId w:val="0"/>
  </w:num>
  <w:num w:numId="9" w16cid:durableId="12532021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11D"/>
    <w:rsid w:val="00256D75"/>
    <w:rsid w:val="00285C89"/>
    <w:rsid w:val="00346FD9"/>
    <w:rsid w:val="0083511D"/>
    <w:rsid w:val="00BA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D50D"/>
  <w15:chartTrackingRefBased/>
  <w15:docId w15:val="{FB91755F-5C87-4824-8650-00C5F338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5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1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1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5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51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51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51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51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51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51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51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5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5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5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5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51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51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51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5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51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511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3511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35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2158</Words>
  <Characters>12306</Characters>
  <Application>Microsoft Office Word</Application>
  <DocSecurity>0</DocSecurity>
  <Lines>102</Lines>
  <Paragraphs>28</Paragraphs>
  <ScaleCrop>false</ScaleCrop>
  <Company/>
  <LinksUpToDate>false</LinksUpToDate>
  <CharactersWithSpaces>14436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Разибике Гаджиева</dc:creator>
  <cp:keywords/>
  <dc:description/>
  <cp:lastModifiedBy>Разибике Гаджиева</cp:lastModifiedBy>
  <cp:revision>1</cp:revision>
  <dcterms:created xsi:type="dcterms:W3CDTF">2025-01-30T07:05:00Z</dcterms:created>
  <dcterms:modified xsi:type="dcterms:W3CDTF">2025-01-30T07:08:00Z</dcterms:modified>
</cp:coreProperties>
</file>